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Default="00714079" w:rsidP="00714079">
      <w:pPr>
        <w:suppressAutoHyphens w:val="0"/>
        <w:jc w:val="right"/>
        <w:rPr>
          <w:rFonts w:ascii="Calibri" w:hAnsi="Calibri" w:cs="Calibri"/>
          <w:b/>
          <w:sz w:val="22"/>
          <w:szCs w:val="20"/>
          <w:lang w:val="es-ES"/>
        </w:rPr>
      </w:pPr>
      <w:r>
        <w:rPr>
          <w:rFonts w:ascii="Calibri" w:hAnsi="Calibri" w:cs="Calibri"/>
          <w:b/>
          <w:sz w:val="22"/>
          <w:szCs w:val="20"/>
          <w:lang w:val="es-ES"/>
        </w:rPr>
        <w:t>ANEXO I</w:t>
      </w:r>
    </w:p>
    <w:p w14:paraId="6EB30DE4" w14:textId="77777777" w:rsidR="00714079" w:rsidRDefault="00714079" w:rsidP="00714079">
      <w:pPr>
        <w:suppressAutoHyphens w:val="0"/>
        <w:jc w:val="right"/>
        <w:rPr>
          <w:rFonts w:ascii="Calibri" w:hAnsi="Calibri" w:cs="Calibri"/>
          <w:b/>
          <w:sz w:val="22"/>
          <w:szCs w:val="20"/>
          <w:lang w:val="es-ES"/>
        </w:rPr>
      </w:pPr>
    </w:p>
    <w:p w14:paraId="41C11B9C" w14:textId="12D05DBB"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76150E3C"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sidR="00E416B8">
        <w:rPr>
          <w:rFonts w:ascii="Calibri" w:hAnsi="Calibri" w:cs="Calibri"/>
          <w:sz w:val="22"/>
          <w:szCs w:val="20"/>
          <w:lang w:val="es-ES"/>
        </w:rPr>
        <w:t xml:space="preserve"> </w:t>
      </w:r>
      <w:proofErr w:type="spellStart"/>
      <w:r w:rsidR="00E416B8">
        <w:rPr>
          <w:rFonts w:ascii="Calibri" w:hAnsi="Calibri" w:cs="Calibri"/>
          <w:sz w:val="22"/>
          <w:szCs w:val="20"/>
          <w:lang w:val="es-ES"/>
        </w:rPr>
        <w:t>de</w:t>
      </w:r>
      <w:proofErr w:type="spellEnd"/>
      <w:r w:rsidR="00E416B8">
        <w:rPr>
          <w:rFonts w:ascii="Calibri" w:hAnsi="Calibri" w:cs="Calibri"/>
          <w:sz w:val="22"/>
          <w:szCs w:val="20"/>
          <w:lang w:val="es-ES"/>
        </w:rPr>
        <w:t xml:space="preserve"> 2024</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16C449A6" w14:textId="7B6B0756" w:rsidR="00714079" w:rsidRPr="00714079" w:rsidRDefault="00714079" w:rsidP="00714079">
      <w:pPr>
        <w:suppressAutoHyphens w:val="0"/>
        <w:jc w:val="right"/>
        <w:rPr>
          <w:rFonts w:ascii="Calibri" w:hAnsi="Calibri" w:cs="Calibri"/>
          <w:b/>
          <w:sz w:val="22"/>
          <w:szCs w:val="20"/>
        </w:rPr>
      </w:pPr>
      <w:r w:rsidRPr="00714079">
        <w:rPr>
          <w:rFonts w:ascii="Calibri" w:hAnsi="Calibri" w:cs="Calibri"/>
          <w:b/>
          <w:sz w:val="22"/>
          <w:szCs w:val="20"/>
        </w:rPr>
        <w:lastRenderedPageBreak/>
        <w:t>ANEXO II</w:t>
      </w:r>
    </w:p>
    <w:p w14:paraId="4D5D7A0D" w14:textId="77777777" w:rsidR="00714079" w:rsidRDefault="00714079" w:rsidP="00FF3E3D">
      <w:pPr>
        <w:suppressAutoHyphens w:val="0"/>
        <w:jc w:val="center"/>
        <w:rPr>
          <w:rFonts w:ascii="Calibri" w:hAnsi="Calibri" w:cs="Calibri"/>
          <w:b/>
          <w:sz w:val="22"/>
          <w:szCs w:val="20"/>
          <w:u w:val="single"/>
        </w:rPr>
      </w:pPr>
    </w:p>
    <w:p w14:paraId="2C49151B" w14:textId="034A1D94"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E20A3B" w:rsidP="00FF3E3D">
      <w:pPr>
        <w:suppressAutoHyphens w:val="0"/>
        <w:rPr>
          <w:rFonts w:ascii="Calibri" w:hAnsi="Calibri" w:cs="Calibri"/>
          <w:sz w:val="22"/>
          <w:szCs w:val="20"/>
        </w:rPr>
      </w:pPr>
      <w:hyperlink r:id="rId11"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proofErr w:type="spellStart"/>
            <w:r w:rsidRPr="000079AD">
              <w:rPr>
                <w:rFonts w:ascii="Calibri" w:hAnsi="Calibri" w:cs="Calibri"/>
                <w:sz w:val="22"/>
                <w:szCs w:val="22"/>
                <w:lang w:val="en-US" w:eastAsia="es-AR"/>
              </w:rPr>
              <w:t>declarar</w:t>
            </w:r>
            <w:proofErr w:type="spellEnd"/>
            <w:r w:rsidRPr="000079AD">
              <w:rPr>
                <w:rFonts w:ascii="Calibri" w:hAnsi="Calibri" w:cs="Calibri"/>
                <w:sz w:val="22"/>
                <w:szCs w:val="22"/>
                <w:lang w:val="en-US" w:eastAsia="es-AR"/>
              </w:rPr>
              <w:t>.</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lastRenderedPageBreak/>
        <w:t>(Marque con una X donde corresponda y brinde la información adicional requerida 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Razón</w:t>
            </w:r>
            <w:proofErr w:type="spellEnd"/>
            <w:r w:rsidRPr="000079AD">
              <w:rPr>
                <w:rFonts w:ascii="Calibri" w:hAnsi="Calibri" w:cs="Calibri"/>
                <w:sz w:val="22"/>
                <w:szCs w:val="22"/>
                <w:lang w:val="en-US" w:eastAsia="es-AR"/>
              </w:rPr>
              <w:t xml:space="preserve">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Representante</w:t>
            </w:r>
            <w:proofErr w:type="spellEnd"/>
            <w:r w:rsidRPr="000079AD">
              <w:rPr>
                <w:rFonts w:ascii="Calibri" w:hAnsi="Calibri" w:cs="Calibri"/>
                <w:sz w:val="22"/>
                <w:szCs w:val="22"/>
                <w:lang w:val="en-US" w:eastAsia="es-AR"/>
              </w:rPr>
              <w:t xml:space="preserv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Sociedades</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lastRenderedPageBreak/>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45EE4C38" w14:textId="2EE7C9CA"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III</w:t>
      </w:r>
    </w:p>
    <w:p w14:paraId="57EAF280" w14:textId="7AB67D35"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CBCBF00"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sidR="00E416B8">
        <w:rPr>
          <w:rFonts w:ascii="Calibri" w:hAnsi="Calibri" w:cs="Calibri"/>
          <w:sz w:val="22"/>
          <w:szCs w:val="22"/>
        </w:rPr>
        <w:t xml:space="preserve">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4B95BB86" w14:textId="2EB1F199" w:rsidR="00FF3E3D" w:rsidRPr="00C340EB" w:rsidRDefault="00FF3E3D" w:rsidP="00C340EB">
      <w:pPr>
        <w:rPr>
          <w:rFonts w:ascii="Calibri" w:hAnsi="Calibri" w:cs="Calibri"/>
          <w:b/>
          <w:bCs/>
        </w:rPr>
      </w:pPr>
      <w:bookmarkStart w:id="0" w:name="_GoBack"/>
      <w:bookmarkEnd w:id="0"/>
      <w:r>
        <w:rPr>
          <w:rFonts w:ascii="Calibri" w:hAnsi="Calibri" w:cs="Calibri"/>
          <w:sz w:val="22"/>
          <w:szCs w:val="22"/>
        </w:rPr>
        <w:t xml:space="preserve"> </w:t>
      </w:r>
    </w:p>
    <w:sectPr w:rsidR="00FF3E3D" w:rsidRPr="00C340EB"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F7C7" w14:textId="77777777" w:rsidR="00E20A3B" w:rsidRDefault="00E20A3B">
      <w:r>
        <w:separator/>
      </w:r>
    </w:p>
  </w:endnote>
  <w:endnote w:type="continuationSeparator" w:id="0">
    <w:p w14:paraId="378A3F7C" w14:textId="77777777" w:rsidR="00E20A3B" w:rsidRDefault="00E2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ncode Sans">
    <w:altName w:val="Calibri"/>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0060"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7B9F45B4"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C42F"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56CAF34C"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ADA5" w14:textId="77777777" w:rsidR="00E20A3B" w:rsidRDefault="00E20A3B">
      <w:r>
        <w:separator/>
      </w:r>
    </w:p>
  </w:footnote>
  <w:footnote w:type="continuationSeparator" w:id="0">
    <w:p w14:paraId="535BF186" w14:textId="77777777" w:rsidR="00E20A3B" w:rsidRDefault="00E2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56A1" w14:textId="77777777" w:rsidR="007833E4" w:rsidRDefault="007833E4" w:rsidP="007833E4">
    <w:pPr>
      <w:pStyle w:val="Encabezado"/>
      <w:tabs>
        <w:tab w:val="center" w:pos="4536"/>
      </w:tabs>
      <w:spacing w:before="100"/>
      <w:jc w:val="right"/>
    </w:pPr>
    <w:r>
      <w:rPr>
        <w:rFonts w:ascii="Encode Sans" w:hAnsi="Encode Sans"/>
        <w:noProof/>
        <w:lang w:eastAsia="es-AR"/>
      </w:rPr>
      <w:drawing>
        <wp:anchor distT="0" distB="0" distL="114300" distR="114300" simplePos="0" relativeHeight="251675648" behindDoc="1" locked="0" layoutInCell="1" allowOverlap="1" wp14:anchorId="59062F1C" wp14:editId="5D4A3018">
          <wp:simplePos x="0" y="0"/>
          <wp:positionH relativeFrom="margin">
            <wp:posOffset>3723640</wp:posOffset>
          </wp:positionH>
          <wp:positionV relativeFrom="paragraph">
            <wp:posOffset>78105</wp:posOffset>
          </wp:positionV>
          <wp:extent cx="1947545" cy="21209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545" cy="212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F00">
      <w:rPr>
        <w:rFonts w:ascii="Arial" w:hAnsi="Arial" w:cs="Arial"/>
        <w:noProof/>
        <w:color w:val="222222"/>
        <w:sz w:val="16"/>
        <w:lang w:eastAsia="es-AR"/>
      </w:rPr>
      <mc:AlternateContent>
        <mc:Choice Requires="wps">
          <w:drawing>
            <wp:anchor distT="0" distB="0" distL="114300" distR="114300" simplePos="0" relativeHeight="251674624" behindDoc="1" locked="0" layoutInCell="1" allowOverlap="1" wp14:anchorId="0223EA48" wp14:editId="36DF6C4D">
              <wp:simplePos x="0" y="0"/>
              <wp:positionH relativeFrom="page">
                <wp:posOffset>9525</wp:posOffset>
              </wp:positionH>
              <wp:positionV relativeFrom="page">
                <wp:posOffset>9525</wp:posOffset>
              </wp:positionV>
              <wp:extent cx="7759810" cy="11715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2D90" id="Rectángulo 11" o:spid="_x0000_s1026" style="position:absolute;margin-left:.75pt;margin-top:.75pt;width:611pt;height:9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VrnQIAAIo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" fillcolor="#e7e7e7" stroked="f" strokeweight="2pt">
              <w10:wrap anchorx="page" anchory="page"/>
            </v:rect>
          </w:pict>
        </mc:Fallback>
      </mc:AlternateContent>
    </w:r>
    <w:r>
      <w:rPr>
        <w:color w:val="AAAAAA"/>
        <w:sz w:val="16"/>
      </w:rPr>
      <w:tab/>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B486" w14:textId="77777777" w:rsidR="007833E4" w:rsidRDefault="007833E4" w:rsidP="007833E4">
    <w:pPr>
      <w:pStyle w:val="Encabezado"/>
      <w:tabs>
        <w:tab w:val="center" w:pos="4536"/>
      </w:tabs>
      <w:spacing w:before="100"/>
      <w:jc w:val="right"/>
    </w:pPr>
    <w:r>
      <w:rPr>
        <w:rFonts w:ascii="Encode Sans" w:hAnsi="Encode Sans"/>
        <w:noProof/>
        <w:lang w:eastAsia="es-AR"/>
      </w:rPr>
      <w:drawing>
        <wp:anchor distT="0" distB="0" distL="114300" distR="114300" simplePos="0" relativeHeight="251678720" behindDoc="1" locked="0" layoutInCell="1" allowOverlap="1" wp14:anchorId="43813E10" wp14:editId="5036CD4B">
          <wp:simplePos x="0" y="0"/>
          <wp:positionH relativeFrom="margin">
            <wp:posOffset>3723640</wp:posOffset>
          </wp:positionH>
          <wp:positionV relativeFrom="paragraph">
            <wp:posOffset>78105</wp:posOffset>
          </wp:positionV>
          <wp:extent cx="1947545" cy="2120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545" cy="212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F00">
      <w:rPr>
        <w:rFonts w:ascii="Arial" w:hAnsi="Arial" w:cs="Arial"/>
        <w:noProof/>
        <w:color w:val="222222"/>
        <w:sz w:val="16"/>
        <w:lang w:eastAsia="es-AR"/>
      </w:rPr>
      <mc:AlternateContent>
        <mc:Choice Requires="wps">
          <w:drawing>
            <wp:anchor distT="0" distB="0" distL="114300" distR="114300" simplePos="0" relativeHeight="251677696" behindDoc="1" locked="0" layoutInCell="1" allowOverlap="1" wp14:anchorId="616E9C26" wp14:editId="6B6938D7">
              <wp:simplePos x="0" y="0"/>
              <wp:positionH relativeFrom="page">
                <wp:posOffset>9525</wp:posOffset>
              </wp:positionH>
              <wp:positionV relativeFrom="page">
                <wp:posOffset>9525</wp:posOffset>
              </wp:positionV>
              <wp:extent cx="7759810" cy="1171575"/>
              <wp:effectExtent l="0" t="0" r="0" b="9525"/>
              <wp:wrapNone/>
              <wp:docPr id="1" name="Rectángulo 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939B" id="Rectángulo 1" o:spid="_x0000_s1026" style="position:absolute;margin-left:.75pt;margin-top:.75pt;width:611pt;height:9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6jnAIAAIg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" fillcolor="#e7e7e7" stroked="f" strokeweight="2pt">
              <w10:wrap anchorx="page" anchory="page"/>
            </v:rect>
          </w:pict>
        </mc:Fallback>
      </mc:AlternateContent>
    </w:r>
    <w:r>
      <w:rPr>
        <w:color w:val="AAAAAA"/>
        <w:sz w:val="16"/>
      </w:rPr>
      <w:tab/>
    </w:r>
  </w:p>
  <w:p w14:paraId="2C81669C" w14:textId="54C90362" w:rsidR="001027A5" w:rsidRPr="007833E4" w:rsidRDefault="001027A5" w:rsidP="00783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40EB"/>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0A3B"/>
    <w:rsid w:val="00E224F4"/>
    <w:rsid w:val="00E237CC"/>
    <w:rsid w:val="00E255B7"/>
    <w:rsid w:val="00E275CE"/>
    <w:rsid w:val="00E312A3"/>
    <w:rsid w:val="00E36DA7"/>
    <w:rsid w:val="00E40751"/>
    <w:rsid w:val="00E416B8"/>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2.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3.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0ECA9-A7A0-44CC-B6EA-BCFC1C98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Juan Martin Rabellino</cp:lastModifiedBy>
  <cp:revision>2</cp:revision>
  <cp:lastPrinted>2016-09-09T20:11:00Z</cp:lastPrinted>
  <dcterms:created xsi:type="dcterms:W3CDTF">2025-01-27T16:14:00Z</dcterms:created>
  <dcterms:modified xsi:type="dcterms:W3CDTF">2025-01-27T16:14:00Z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